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AEF1">
      <w:pPr>
        <w:adjustRightInd w:val="0"/>
        <w:snapToGrid w:val="0"/>
        <w:spacing w:line="560" w:lineRule="exact"/>
        <w:ind w:right="6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5EFB6AF8">
      <w:pPr>
        <w:adjustRightInd w:val="0"/>
        <w:snapToGrid w:val="0"/>
        <w:spacing w:line="560" w:lineRule="exact"/>
        <w:ind w:right="6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6DC71EB">
      <w:pPr>
        <w:adjustRightInd w:val="0"/>
        <w:snapToGrid w:val="0"/>
        <w:spacing w:line="560" w:lineRule="exact"/>
        <w:ind w:right="6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eastAsia="方正小标宋简体" w:cs="方正小标宋简体"/>
          <w:sz w:val="44"/>
          <w:szCs w:val="44"/>
        </w:rPr>
        <w:t>26年北京市中小学生技术设计创意大赛</w:t>
      </w:r>
    </w:p>
    <w:p w14:paraId="432D0BB0">
      <w:pPr>
        <w:adjustRightInd w:val="0"/>
        <w:snapToGrid w:val="0"/>
        <w:spacing w:line="560" w:lineRule="exact"/>
        <w:ind w:right="6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活动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方案</w:t>
      </w:r>
    </w:p>
    <w:p w14:paraId="0B1AC1E5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一、活动名称</w:t>
      </w:r>
    </w:p>
    <w:p w14:paraId="2B47A2BD">
      <w:pPr>
        <w:spacing w:line="560" w:lineRule="exact"/>
        <w:ind w:firstLine="645"/>
        <w:rPr>
          <w:rFonts w:ascii="仿宋_GB2312" w:hAnsi="华文楷体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26年北京市中小学生技术设计创意大赛</w:t>
      </w:r>
    </w:p>
    <w:p w14:paraId="51F38E67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二、活动宗旨</w:t>
      </w:r>
    </w:p>
    <w:p w14:paraId="0ED70693">
      <w:pPr>
        <w:spacing w:line="560" w:lineRule="exact"/>
        <w:ind w:firstLine="640" w:firstLineChars="200"/>
        <w:rPr>
          <w:rFonts w:hint="eastAsia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北京市中小学生技术设计创意大赛”结合科学与技术课程教学实践，坚持校外科技活动与校内教学深度融合、服务学生科创素养成长的原则。设计适配不同学段认知特点的科创项目，融入人工智能等前沿科技内容，助力学生具象化理解工程设计内涵，沉浸式体验从创意构思到实物制作的全</w:t>
      </w:r>
      <w:r>
        <w:rPr>
          <w:rFonts w:hint="eastAsia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流程；注重科学与艺术的有机融合，引导学生在技术表达中融入审美与人文关怀，提升作品的创意表现力与设计温度。以场景化挑战任务、多元化评价体系为载体，为中小学生搭建科创成果展示、跨校交流学习的优质平台。</w:t>
      </w:r>
    </w:p>
    <w:p w14:paraId="3A18CD21">
      <w:pPr>
        <w:spacing w:line="560" w:lineRule="exact"/>
        <w:ind w:firstLine="640" w:firstLineChars="200"/>
        <w:rPr>
          <w:rFonts w:hint="eastAsia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活动以提升学生科学素养与工程实践能力为核心目标，以新时代科学教育与工程教育基本理念为设计指导，注重实践过程体验。鼓励学生自主组队，结合智能化工具开展创新设计与实物制作，进行成果展示与竞技比拼，在技术挑战中激发艺术想象，在创意表达中强化工程逻辑，旨在培育学生的创新精神、工程实践能力、跨学科协作意识，夯实首都青少年科</w:t>
      </w:r>
      <w:r>
        <w:rPr>
          <w:rFonts w:hint="eastAsia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技创新后备人才培养基础，助力教育、科技、人才一体化高质量发展。</w:t>
      </w:r>
    </w:p>
    <w:p w14:paraId="2499C36D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三、组织机构</w:t>
      </w:r>
    </w:p>
    <w:p w14:paraId="6E1F3B1A">
      <w:pPr>
        <w:spacing w:line="560" w:lineRule="exact"/>
        <w:ind w:left="-2" w:leftChars="-1"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主办单位：北京市教育委员会</w:t>
      </w:r>
    </w:p>
    <w:p w14:paraId="07528B81">
      <w:pPr>
        <w:spacing w:line="560" w:lineRule="exact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承办单位：北京市少年宫、北京市西城区教育委员会</w:t>
      </w:r>
    </w:p>
    <w:p w14:paraId="5A194C89">
      <w:pPr>
        <w:spacing w:line="560" w:lineRule="exact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实施单位：北京市西城区青少年科学技术馆</w:t>
      </w:r>
    </w:p>
    <w:p w14:paraId="36E971AB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活动主题</w:t>
      </w:r>
    </w:p>
    <w:p w14:paraId="7C9CDF25">
      <w:pPr>
        <w:numPr>
          <w:ilvl w:val="0"/>
          <w:numId w:val="0"/>
        </w:numPr>
        <w:spacing w:line="560" w:lineRule="exact"/>
        <w:ind w:firstLine="1280" w:firstLineChars="4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织梦寰宇·智造新生</w:t>
      </w:r>
    </w:p>
    <w:p w14:paraId="62D35E5C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、时间安排</w:t>
      </w:r>
    </w:p>
    <w:p w14:paraId="041B2D29">
      <w:pPr>
        <w:pStyle w:val="5"/>
        <w:tabs>
          <w:tab w:val="left" w:pos="0"/>
        </w:tabs>
        <w:adjustRightInd w:val="0"/>
        <w:snapToGrid w:val="0"/>
        <w:spacing w:line="560" w:lineRule="exact"/>
        <w:ind w:left="-2" w:firstLine="645"/>
        <w:rPr>
          <w:rFonts w:ascii="仿宋_GB2312" w:hAnsi="宋体" w:eastAsia="仿宋_GB2312" w:cs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26年3月至2</w:t>
      </w:r>
      <w:r>
        <w:rPr>
          <w:rFonts w:ascii="仿宋_GB2312" w:hAnsi="宋体" w:eastAsia="仿宋_GB2312" w:cs="仿宋_GB2312"/>
          <w:sz w:val="32"/>
          <w:szCs w:val="32"/>
        </w:rPr>
        <w:t>02</w:t>
      </w:r>
      <w:r>
        <w:rPr>
          <w:rFonts w:hint="eastAsia" w:ascii="仿宋_GB2312" w:hAnsi="宋体" w:eastAsia="仿宋_GB2312" w:cs="仿宋_GB2312"/>
          <w:sz w:val="32"/>
          <w:szCs w:val="32"/>
        </w:rPr>
        <w:t>6年11月</w:t>
      </w:r>
    </w:p>
    <w:p w14:paraId="72A401D3">
      <w:pPr>
        <w:pStyle w:val="5"/>
        <w:tabs>
          <w:tab w:val="left" w:pos="0"/>
        </w:tabs>
        <w:adjustRightInd w:val="0"/>
        <w:snapToGrid w:val="0"/>
        <w:spacing w:line="560" w:lineRule="exact"/>
        <w:ind w:left="-2" w:firstLine="645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第一阶段：启动阶段（2026年3月～4月）</w:t>
      </w:r>
    </w:p>
    <w:p w14:paraId="42100437">
      <w:pPr>
        <w:pStyle w:val="5"/>
        <w:tabs>
          <w:tab w:val="left" w:pos="0"/>
        </w:tabs>
        <w:adjustRightInd w:val="0"/>
        <w:snapToGrid w:val="0"/>
        <w:spacing w:line="560" w:lineRule="exact"/>
        <w:ind w:left="-2" w:firstLine="645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仿宋_GB2312"/>
          <w:sz w:val="32"/>
          <w:szCs w:val="32"/>
        </w:rPr>
        <w:t xml:space="preserve">-   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区及学校组织学习相关知识、竞赛要求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 w14:paraId="42FD855F">
      <w:pPr>
        <w:pStyle w:val="5"/>
        <w:tabs>
          <w:tab w:val="left" w:pos="0"/>
        </w:tabs>
        <w:adjustRightInd w:val="0"/>
        <w:snapToGrid w:val="0"/>
        <w:spacing w:line="560" w:lineRule="exact"/>
        <w:ind w:left="2218" w:leftChars="759" w:hanging="624" w:hangingChars="195"/>
        <w:rPr>
          <w:rFonts w:ascii="仿宋_GB2312" w:hAnsi="宋体" w:eastAsia="仿宋_GB2312" w:cs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-   5月8日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宋体" w:eastAsia="仿宋_GB2312" w:cs="仿宋_GB2312"/>
          <w:sz w:val="32"/>
          <w:szCs w:val="32"/>
        </w:rPr>
        <w:t>西城区青少年科技馆组织全市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宋体" w:eastAsia="仿宋_GB2312" w:cs="仿宋_GB2312"/>
          <w:sz w:val="32"/>
          <w:szCs w:val="32"/>
        </w:rPr>
        <w:t>竞赛培训暨规则解读会，每区选派6名辅导教师代表（含区领队）参加。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highlight w:val="none"/>
          <w:lang w:eastAsia="zh-CN"/>
        </w:rPr>
        <w:t>报名表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highlight w:val="none"/>
        </w:rPr>
        <w:t>见</w:t>
      </w:r>
      <w:r>
        <w:rPr>
          <w:rFonts w:ascii="仿宋_GB2312" w:hAnsi="宋体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highlight w:val="none"/>
        </w:rPr>
        <w:t>）</w:t>
      </w:r>
    </w:p>
    <w:p w14:paraId="38D55BF7">
      <w:pPr>
        <w:pStyle w:val="5"/>
        <w:tabs>
          <w:tab w:val="left" w:pos="0"/>
        </w:tabs>
        <w:adjustRightInd w:val="0"/>
        <w:snapToGrid w:val="0"/>
        <w:spacing w:line="560" w:lineRule="exact"/>
        <w:ind w:left="-2" w:firstLine="645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第二阶段：实施阶段（2026年4月</w:t>
      </w:r>
      <w:bookmarkStart w:id="0" w:name="OLE_LINK1"/>
      <w:bookmarkStart w:id="1" w:name="OLE_LINK2"/>
      <w:r>
        <w:rPr>
          <w:rFonts w:hint="eastAsia" w:ascii="仿宋_GB2312" w:hAnsi="宋体" w:eastAsia="仿宋_GB2312" w:cs="仿宋_GB2312"/>
          <w:sz w:val="32"/>
          <w:szCs w:val="32"/>
        </w:rPr>
        <w:t>～</w:t>
      </w:r>
      <w:bookmarkEnd w:id="0"/>
      <w:bookmarkEnd w:id="1"/>
      <w:r>
        <w:rPr>
          <w:rFonts w:hint="eastAsia" w:ascii="仿宋_GB2312" w:hAnsi="宋体" w:eastAsia="仿宋_GB2312" w:cs="仿宋_GB2312"/>
          <w:sz w:val="32"/>
          <w:szCs w:val="32"/>
        </w:rPr>
        <w:t>2026年11月）</w:t>
      </w:r>
    </w:p>
    <w:p w14:paraId="1C7E7D95">
      <w:pPr>
        <w:pStyle w:val="5"/>
        <w:numPr>
          <w:ilvl w:val="0"/>
          <w:numId w:val="0"/>
        </w:numPr>
        <w:tabs>
          <w:tab w:val="left" w:pos="0"/>
        </w:tabs>
        <w:adjustRightInd w:val="0"/>
        <w:snapToGrid w:val="0"/>
        <w:spacing w:line="560" w:lineRule="exact"/>
        <w:ind w:left="2236" w:leftChars="760" w:hanging="640" w:hanging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 xml:space="preserve">-   </w:t>
      </w:r>
      <w:r>
        <w:rPr>
          <w:rFonts w:hint="eastAsia" w:ascii="仿宋_GB2312" w:hAnsi="宋体" w:eastAsia="仿宋_GB2312" w:cs="仿宋_GB2312"/>
          <w:sz w:val="32"/>
          <w:szCs w:val="32"/>
        </w:rPr>
        <w:t>各区根据市级方案，组织开展并完成区级选拔赛。（5月～9月）</w:t>
      </w:r>
    </w:p>
    <w:p w14:paraId="31D5E3CF">
      <w:pPr>
        <w:pStyle w:val="5"/>
        <w:numPr>
          <w:ilvl w:val="0"/>
          <w:numId w:val="0"/>
        </w:numPr>
        <w:tabs>
          <w:tab w:val="left" w:pos="0"/>
        </w:tabs>
        <w:adjustRightInd w:val="0"/>
        <w:snapToGrid w:val="0"/>
        <w:spacing w:line="560" w:lineRule="exact"/>
        <w:ind w:firstLine="1600" w:firstLineChars="5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 xml:space="preserve">-   </w:t>
      </w:r>
      <w:r>
        <w:rPr>
          <w:rFonts w:hint="eastAsia" w:ascii="仿宋_GB2312" w:hAnsi="宋体" w:eastAsia="仿宋_GB2312" w:cs="仿宋_GB2312"/>
          <w:sz w:val="32"/>
          <w:szCs w:val="32"/>
        </w:rPr>
        <w:t>各区完成市赛报名工作。（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9月24日截止</w:t>
      </w:r>
      <w:r>
        <w:rPr>
          <w:rFonts w:hint="eastAsia" w:ascii="仿宋_GB2312" w:hAnsi="宋体" w:eastAsia="仿宋_GB2312" w:cs="仿宋_GB2312"/>
          <w:sz w:val="32"/>
          <w:szCs w:val="32"/>
        </w:rPr>
        <w:t>）</w:t>
      </w:r>
    </w:p>
    <w:p w14:paraId="1F0D56A8">
      <w:pPr>
        <w:pStyle w:val="5"/>
        <w:numPr>
          <w:ilvl w:val="0"/>
          <w:numId w:val="0"/>
        </w:numPr>
        <w:tabs>
          <w:tab w:val="left" w:pos="0"/>
        </w:tabs>
        <w:adjustRightInd w:val="0"/>
        <w:snapToGrid w:val="0"/>
        <w:spacing w:line="560" w:lineRule="exact"/>
        <w:ind w:left="2236" w:leftChars="760" w:hanging="640" w:hanging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 xml:space="preserve">-   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汇总</w:t>
      </w:r>
      <w:r>
        <w:rPr>
          <w:rFonts w:hint="eastAsia" w:ascii="仿宋_GB2312" w:hAnsi="宋体" w:eastAsia="仿宋_GB2312" w:cs="仿宋_GB2312"/>
          <w:sz w:val="32"/>
          <w:szCs w:val="32"/>
        </w:rPr>
        <w:t>审核各区推荐作品进行初评。（10月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中旬</w:t>
      </w:r>
      <w:r>
        <w:rPr>
          <w:rFonts w:hint="eastAsia" w:ascii="仿宋_GB2312" w:hAnsi="宋体" w:eastAsia="仿宋_GB2312" w:cs="仿宋_GB2312"/>
          <w:sz w:val="32"/>
          <w:szCs w:val="32"/>
        </w:rPr>
        <w:t>）</w:t>
      </w:r>
    </w:p>
    <w:p w14:paraId="13A83D7E">
      <w:pPr>
        <w:pStyle w:val="5"/>
        <w:numPr>
          <w:ilvl w:val="0"/>
          <w:numId w:val="0"/>
        </w:numPr>
        <w:tabs>
          <w:tab w:val="left" w:pos="0"/>
        </w:tabs>
        <w:adjustRightInd w:val="0"/>
        <w:snapToGrid w:val="0"/>
        <w:spacing w:line="560" w:lineRule="exact"/>
        <w:ind w:left="2236" w:leftChars="760" w:hanging="640" w:hanging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 xml:space="preserve">-   </w:t>
      </w:r>
      <w:r>
        <w:rPr>
          <w:rFonts w:hint="eastAsia" w:ascii="仿宋_GB2312" w:hAnsi="宋体" w:eastAsia="仿宋_GB2312" w:cs="仿宋_GB2312"/>
          <w:sz w:val="32"/>
          <w:szCs w:val="32"/>
        </w:rPr>
        <w:t>组织举办市级现场决赛、作品展示及表彰大会。（11月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中下旬</w:t>
      </w:r>
      <w:r>
        <w:rPr>
          <w:rFonts w:hint="eastAsia" w:ascii="仿宋_GB2312" w:hAnsi="宋体" w:eastAsia="仿宋_GB2312" w:cs="仿宋_GB2312"/>
          <w:sz w:val="32"/>
          <w:szCs w:val="32"/>
        </w:rPr>
        <w:t>）</w:t>
      </w:r>
    </w:p>
    <w:p w14:paraId="3FC1605F">
      <w:pPr>
        <w:pStyle w:val="5"/>
        <w:tabs>
          <w:tab w:val="left" w:pos="0"/>
        </w:tabs>
        <w:adjustRightInd w:val="0"/>
        <w:snapToGrid w:val="0"/>
        <w:spacing w:line="560" w:lineRule="exact"/>
        <w:ind w:left="-2" w:firstLine="645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第三阶段：活动评审及总结阶段（2026年11月底完成）</w:t>
      </w:r>
    </w:p>
    <w:p w14:paraId="1CFF7DEE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bookmarkStart w:id="2" w:name="_GoBack"/>
      <w:bookmarkEnd w:id="2"/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、竞赛内容</w:t>
      </w:r>
    </w:p>
    <w:p w14:paraId="181B8F5E">
      <w:pPr>
        <w:pStyle w:val="5"/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（一）服装再造</w:t>
      </w:r>
    </w:p>
    <w:p w14:paraId="15134CD7">
      <w:pPr>
        <w:pStyle w:val="5"/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以"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礼仪着装设计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"为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，践行环保理念，引导学生挖掘废旧衣物的再生价值，实现"旧衣新生、科技赋能、文化传薪"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的育人目标。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本项目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highlight w:val="none"/>
        </w:rPr>
        <w:t>面向所有小学、初中、高中在校学生开展。</w:t>
      </w:r>
    </w:p>
    <w:p w14:paraId="5B4AD4EF">
      <w:pPr>
        <w:pStyle w:val="5"/>
        <w:adjustRightInd w:val="0"/>
        <w:snapToGrid w:val="0"/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组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以运动会开幕式为场景。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以学校为单位组队，每队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名学生，每队需提交符合主题的服装设计作品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。可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利用AI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辅助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。重点在于激发小学生的动手兴趣与环保意识，引导其学会利用废旧衣物进行简单创作，初步感知创意与美的结合。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作品应包含科技元素。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帮助小学生了解基础科技原理，培养耐心、细心的实践习惯与小组协作意识，在轻松实践中树立节约资源的理念。</w:t>
      </w:r>
    </w:p>
    <w:p w14:paraId="18EFEE92">
      <w:pPr>
        <w:pStyle w:val="5"/>
        <w:adjustRightInd w:val="0"/>
        <w:snapToGrid w:val="0"/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组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以传统节日为场景。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以学校为单位组队，每队5名学生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每队提交符合主题的服装设计作品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套。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可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利用AI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辅助。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强化环保理念与创意表达能力，引导学生自主完成旧衣改造与声光电基础操作，培养技术思维与工艺素养。通过主题融合与答辩展示，提升学生的逻辑表达与问题应对能力，兼顾创意与实操，助力学生在实践中实现科技与文化的初步融合。</w:t>
      </w:r>
    </w:p>
    <w:p w14:paraId="2AE2A769">
      <w:pPr>
        <w:pStyle w:val="5"/>
        <w:adjustRightInd w:val="0"/>
        <w:snapToGrid w:val="0"/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高中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组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“冠笄礼”是中国古代汉民族传统的成人仪礼，是“冠礼”（男）与“笄礼”（女）的合称。它标志着青年男女由少年阶段正式迈入成年，是华夏礼仪文化的起点。以冠笄礼为场景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以学校为单位组队，每队5名学生，每队提交符合主题的服装设计作品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套。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可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利用AI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辅助。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强调声光电技术的进阶应用与文化元素的深度融合，培养学生的自主设计、技术优化与团队协作能力。通过复杂创作与专业答辩，提升逻辑思维、创新思维与文化传承意识，展现高中学生的综合素养。</w:t>
      </w:r>
    </w:p>
    <w:p w14:paraId="70FF3136">
      <w:pPr>
        <w:pStyle w:val="5"/>
        <w:adjustRightInd w:val="0"/>
        <w:snapToGrid w:val="0"/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（服装设计作品提交要求详见附件2，每一个设计作品需提交一个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附件2及附件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3A31077B">
      <w:pPr>
        <w:pStyle w:val="5"/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  <w:t>（二）智创技术工程师</w:t>
      </w:r>
    </w:p>
    <w:p w14:paraId="323A7CA3">
      <w:pPr>
        <w:pStyle w:val="5"/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聚焦真实场景，运用智能技术解决实际问题，培养工程实践与创新能力。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本项目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highlight w:val="none"/>
        </w:rPr>
        <w:t>面向小学4-6年级、初中、高中在校学生开展。</w:t>
      </w:r>
    </w:p>
    <w:p w14:paraId="0A9EEDCB">
      <w:pPr>
        <w:pStyle w:val="5"/>
        <w:adjustRightInd w:val="0"/>
        <w:snapToGrid w:val="0"/>
        <w:spacing w:line="560" w:lineRule="exact"/>
        <w:ind w:firstLine="643" w:firstLineChars="200"/>
        <w:rPr>
          <w:rFonts w:ascii="仿宋_GB2312" w:hAnsi="仿宋_GB2312" w:eastAsia="仿宋_GB2312" w:cs="仿宋_GB2312"/>
          <w:color w:val="FF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小学组（智能校园小管家）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：立足校园微环境，以学校整体风貌或校内特定功能区域（如教室、走廊、操场、图书馆）为核心设计场景。引导学生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结合校园内实际场景，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选择校园内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功能化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或美化需求，用简单的传感器与交互装置改善校园生活品质，激发小学阶段学生对智能硬件与传感器技术的兴趣，建立"感知-反馈"的基础科技认知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 w14:paraId="6A098D63">
      <w:pPr>
        <w:pStyle w:val="5"/>
        <w:adjustRightInd w:val="0"/>
        <w:snapToGrid w:val="0"/>
        <w:spacing w:line="560" w:lineRule="exact"/>
        <w:ind w:firstLine="643" w:firstLineChars="200"/>
        <w:rPr>
          <w:rFonts w:ascii="仿宋_GB2312" w:hAnsi="仿宋_GB2312" w:eastAsia="仿宋_GB2312" w:cs="仿宋_GB2312"/>
          <w:color w:val="FF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初中组（智慧生活设计师）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聚焦家庭智慧生活，以家庭整体空间或特定生活区域（如客厅、厨房、阳台、卧室）为智慧化改造对象。将技术应用从校园延伸至家庭，思考科技如何赋能家人的舒适生活。通过设计自动化、智能化的家居场景，培养学生对"系统逻辑"与"人机交互"的深度理解，促进其成长为主动的家庭生活优化设计师。</w:t>
      </w:r>
    </w:p>
    <w:p w14:paraId="75AC9DFE">
      <w:pPr>
        <w:pStyle w:val="5"/>
        <w:adjustRightInd w:val="0"/>
        <w:snapToGrid w:val="0"/>
        <w:spacing w:line="560" w:lineRule="exact"/>
        <w:ind w:left="-2" w:leftChars="-1" w:firstLine="643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高中组（智能华遗守护师）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以从古至今的典型工程为启发，综合运用科学、技术、工程、艺术、数学、社会等学科的知识、方法和技能，提出解决问题的综合方案，制作并使用工程模型或实物进行测试、验证和演示。通过完整的系统构建过程，培养学生系统建模、方案比选、迭代优化等工程思维能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鼓励科技与人文融合创新项目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例：以大运河遗产或城市公园古建群为应用场景，设计自动巡检装置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理解工程系统在文化遗产保护中的应用价值。</w:t>
      </w:r>
    </w:p>
    <w:p w14:paraId="7A3A1401">
      <w:pPr>
        <w:pStyle w:val="5"/>
        <w:adjustRightInd w:val="0"/>
        <w:snapToGrid w:val="0"/>
        <w:spacing w:line="560" w:lineRule="exact"/>
        <w:ind w:left="-2" w:leftChars="-1"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各组别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以学校为单位组队，每支参赛队由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名学生及1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-2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名辅导教师组成。市赛主要包括作品方案评审和现场抽题制作两个环节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参赛队利用自带的结构件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器材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和组委会提供的控制器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和传感器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器材现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场完成作品并分享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展示。学生可提前根据比赛公布的主题进行设计构思及基础训练等。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决赛现场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设计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制作时间不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多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120分钟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评委将从作品科学性、创新性、实用性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设计合理性、制作过程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作品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完成质量等方面进行评审。</w:t>
      </w:r>
    </w:p>
    <w:p w14:paraId="36A1D77D">
      <w:pPr>
        <w:spacing w:line="560" w:lineRule="exact"/>
        <w:ind w:firstLine="640" w:firstLineChars="200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、竞赛办法</w:t>
      </w:r>
    </w:p>
    <w:p w14:paraId="76390920">
      <w:pPr>
        <w:pStyle w:val="5"/>
        <w:adjustRightInd w:val="0"/>
        <w:snapToGrid w:val="0"/>
        <w:spacing w:line="560" w:lineRule="exact"/>
        <w:ind w:left="-2" w:firstLine="640" w:firstLineChars="200"/>
        <w:rPr>
          <w:rFonts w:ascii="仿宋_GB2312" w:hAnsi="宋体" w:eastAsia="仿宋_GB2312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各区设领队</w:t>
      </w:r>
      <w:r>
        <w:rPr>
          <w:rFonts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名、每支参赛队指导教师</w:t>
      </w:r>
      <w:r>
        <w:rPr>
          <w:rFonts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-2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</w:t>
      </w:r>
      <w:r>
        <w:rPr>
          <w:rFonts w:hint="eastAsia" w:ascii="仿宋_GB2312" w:hAnsi="华文楷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按照市竞赛活动办公室发布的竞赛题目和竞赛要求组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队。区分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服装再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造、智创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工程师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两个项目，采取不同竞赛办法组织实施。</w:t>
      </w:r>
    </w:p>
    <w:p w14:paraId="5A151188">
      <w:pPr>
        <w:pStyle w:val="5"/>
        <w:adjustRightInd w:val="0"/>
        <w:snapToGrid w:val="0"/>
        <w:spacing w:line="560" w:lineRule="exact"/>
        <w:ind w:left="-2" w:firstLine="645"/>
        <w:rPr>
          <w:rFonts w:ascii="楷体" w:hAnsi="楷体" w:eastAsia="楷体" w:cs="楷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（一）服装再造项目</w:t>
      </w:r>
    </w:p>
    <w:p w14:paraId="56B85C4D">
      <w:pPr>
        <w:pStyle w:val="5"/>
        <w:adjustRightInd w:val="0"/>
        <w:snapToGrid w:val="0"/>
        <w:spacing w:line="560" w:lineRule="exact"/>
        <w:ind w:left="-2" w:firstLine="645"/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9月24日前，完成各代表队参加市赛信息填报和报名，不限代表队数量。每个学校每组限报一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支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参赛队。</w:t>
      </w:r>
    </w:p>
    <w:p w14:paraId="359FA66D">
      <w:pPr>
        <w:pStyle w:val="5"/>
        <w:adjustRightInd w:val="0"/>
        <w:snapToGrid w:val="0"/>
        <w:spacing w:line="560" w:lineRule="exact"/>
        <w:ind w:left="-2" w:firstLine="645"/>
        <w:rPr>
          <w:rFonts w:hint="default" w:ascii="仿宋_GB2312" w:hAnsi="宋体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服装再造项目设市级初赛线上评审，决赛为现场赛，参赛选手之一作为模特进行决赛现场服装展示。比赛时间为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11月下旬（具体时间另行通知）。</w:t>
      </w:r>
    </w:p>
    <w:p w14:paraId="41364C41">
      <w:pPr>
        <w:pStyle w:val="5"/>
        <w:adjustRightInd w:val="0"/>
        <w:snapToGrid w:val="0"/>
        <w:spacing w:line="560" w:lineRule="exact"/>
        <w:ind w:left="-2" w:firstLine="645"/>
        <w:rPr>
          <w:rFonts w:ascii="楷体" w:hAnsi="楷体" w:eastAsia="楷体" w:cs="楷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（二）智创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工程师项目</w:t>
      </w:r>
    </w:p>
    <w:p w14:paraId="4D7681DC">
      <w:pPr>
        <w:spacing w:line="560" w:lineRule="exact"/>
        <w:ind w:firstLine="640" w:firstLineChars="200"/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9月24日前，完成各代表队参加市赛信息填报和报名，以区为单位，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每区每个</w:t>
      </w:r>
      <w:r>
        <w:rPr>
          <w:rFonts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组别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限最多推荐5支代表队参加市赛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，每个学校每组限报一支参赛队。各参赛队需提交参赛作品方案及相关材料。</w:t>
      </w:r>
    </w:p>
    <w:p w14:paraId="7D64A056">
      <w:pPr>
        <w:spacing w:line="560" w:lineRule="exact"/>
        <w:ind w:firstLine="640" w:firstLineChars="200"/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智创技术工程师项目市赛比赛形式为参赛作品评审及现场抽题制作。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学生现场赛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自带的结构件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器材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规格、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组委会提供的器材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现场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赛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题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库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后续通过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区领队群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公布</w:t>
      </w:r>
      <w:r>
        <w:rPr>
          <w:rFonts w:hint="eastAsia" w:ascii="仿宋_GB2312" w:hAnsi="宋体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参赛队现场从题库中抽取具体任务，利用自带的结构件器材和组委会提供的控制器、传感器器材完成作品并展示。比赛时间为11月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下旬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（具体时间另行通知）。</w:t>
      </w:r>
    </w:p>
    <w:p w14:paraId="4ED3F574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黑体"/>
          <w:sz w:val="32"/>
          <w:szCs w:val="32"/>
        </w:rPr>
        <w:t>、奖励办法</w:t>
      </w:r>
    </w:p>
    <w:p w14:paraId="1DE7E822">
      <w:pPr>
        <w:spacing w:line="560" w:lineRule="exact"/>
        <w:ind w:left="-2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1.</w:t>
      </w:r>
      <w:r>
        <w:rPr>
          <w:rFonts w:hint="eastAsia" w:ascii="仿宋_GB2312" w:hAnsi="宋体" w:eastAsia="仿宋_GB2312" w:cs="仿宋_GB2312"/>
          <w:sz w:val="32"/>
          <w:szCs w:val="32"/>
        </w:rPr>
        <w:t>区赛的奖励及名次由各区组织单位自行确定。</w:t>
      </w:r>
    </w:p>
    <w:p w14:paraId="3ADE2C53">
      <w:pPr>
        <w:spacing w:line="520" w:lineRule="exact"/>
        <w:ind w:firstLine="640" w:firstLineChars="200"/>
        <w:jc w:val="left"/>
        <w:rPr>
          <w:rFonts w:ascii="方正仿宋_GB2312" w:hAnsi="方正仿宋_GB2312" w:eastAsia="方正仿宋_GB2312" w:cs="方正仿宋_GB2312"/>
          <w:color w:val="000000"/>
          <w:sz w:val="32"/>
          <w:szCs w:val="32"/>
          <w:lang w:val="zh-TW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2.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评选分小学组、初中组、高中组三个组别，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CN"/>
        </w:rPr>
        <w:t>按照不同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类别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CN"/>
        </w:rPr>
        <w:t>，分别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评选出一、二、三等奖，按照市级比赛要求获奖比例进行评选，颁发证书。</w:t>
      </w:r>
    </w:p>
    <w:p w14:paraId="6FB305D5">
      <w:pPr>
        <w:spacing w:line="520" w:lineRule="exact"/>
        <w:ind w:firstLine="707"/>
        <w:jc w:val="left"/>
        <w:rPr>
          <w:rFonts w:ascii="方正仿宋_GB2312" w:hAnsi="方正仿宋_GB2312" w:eastAsia="方正仿宋_GB2312" w:cs="方正仿宋_GB2312"/>
          <w:color w:val="000000"/>
          <w:sz w:val="32"/>
          <w:szCs w:val="32"/>
          <w:lang w:val="zh-TW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.辅导学生获奖的教师颁发优秀辅导教师奖。</w:t>
      </w:r>
    </w:p>
    <w:p w14:paraId="48528A19">
      <w:pPr>
        <w:pStyle w:val="22"/>
        <w:numPr>
          <w:ilvl w:val="0"/>
          <w:numId w:val="0"/>
        </w:numPr>
        <w:spacing w:line="520" w:lineRule="exact"/>
        <w:ind w:left="707" w:leftChars="0"/>
        <w:jc w:val="left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根据各区参赛人数和获奖比例情况评选优秀组织奖。</w:t>
      </w:r>
    </w:p>
    <w:p w14:paraId="5DEB7801">
      <w:pPr>
        <w:pStyle w:val="22"/>
        <w:numPr>
          <w:ilvl w:val="0"/>
          <w:numId w:val="0"/>
        </w:numPr>
        <w:spacing w:line="520" w:lineRule="exact"/>
        <w:ind w:left="707" w:leftChars="0"/>
        <w:jc w:val="left"/>
        <w:rPr>
          <w:rFonts w:hint="default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5.参加市级现场决赛的参赛队将依据现场评审情况设置专项奖。</w:t>
      </w:r>
    </w:p>
    <w:p w14:paraId="66A0E242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九</w:t>
      </w:r>
      <w:r>
        <w:rPr>
          <w:rFonts w:hint="eastAsia" w:ascii="黑体" w:hAnsi="黑体" w:eastAsia="黑体" w:cs="黑体"/>
          <w:sz w:val="32"/>
          <w:szCs w:val="32"/>
        </w:rPr>
        <w:t>、市级报送内容及方式</w:t>
      </w:r>
    </w:p>
    <w:p w14:paraId="2933AE92">
      <w:pPr>
        <w:numPr>
          <w:ilvl w:val="-1"/>
          <w:numId w:val="0"/>
        </w:numPr>
        <w:spacing w:line="52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大赛拟于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5月8日于西城区青少年科技馆进行教师培训，</w:t>
      </w:r>
      <w:r>
        <w:rPr>
          <w:rFonts w:hint="eastAsia" w:ascii="仿宋" w:hAnsi="仿宋" w:eastAsia="仿宋" w:cs="仿宋_GB2312"/>
          <w:sz w:val="32"/>
          <w:szCs w:val="32"/>
        </w:rPr>
        <w:t>各区请于</w:t>
      </w: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月</w:t>
      </w: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日</w:t>
      </w:r>
      <w:r>
        <w:rPr>
          <w:rFonts w:hint="eastAsia" w:ascii="仿宋" w:hAnsi="仿宋" w:eastAsia="仿宋" w:cs="仿宋_GB2312"/>
          <w:sz w:val="32"/>
          <w:szCs w:val="32"/>
        </w:rPr>
        <w:t>前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提交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教师培训参会报名表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_GB2312"/>
          <w:sz w:val="32"/>
          <w:szCs w:val="32"/>
        </w:rPr>
        <w:t>附件6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）至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邮箱：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jingsaizuopin@126.com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eastAsia="zh-CN"/>
        </w:rPr>
        <w:t>，邮件命名为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“XX区+202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6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年北京市中小学生技术设计创意大赛</w:t>
      </w:r>
      <w:r>
        <w:rPr>
          <w:rFonts w:hint="eastAsia" w:ascii="仿宋" w:hAnsi="仿宋" w:eastAsia="仿宋" w:cs="仿宋_GB2312"/>
          <w:sz w:val="32"/>
          <w:szCs w:val="32"/>
        </w:rPr>
        <w:t>教师培训参会报名表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 w:eastAsia="zh-CN"/>
        </w:rPr>
        <w:t>”。</w:t>
      </w:r>
    </w:p>
    <w:p w14:paraId="019959CF">
      <w:pPr>
        <w:numPr>
          <w:ilvl w:val="-1"/>
          <w:numId w:val="0"/>
        </w:numPr>
        <w:spacing w:line="52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_GB2312"/>
          <w:sz w:val="32"/>
          <w:szCs w:val="32"/>
        </w:rPr>
        <w:t>各区请于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9月24日</w:t>
      </w:r>
      <w:r>
        <w:rPr>
          <w:rFonts w:hint="eastAsia" w:ascii="仿宋" w:hAnsi="仿宋" w:eastAsia="仿宋" w:cs="仿宋_GB2312"/>
          <w:sz w:val="32"/>
          <w:szCs w:val="32"/>
        </w:rPr>
        <w:t>前完成区内选拔及市赛报名工作，提交区参赛队信息汇总表（见附件4）至指定邮箱。</w:t>
      </w:r>
    </w:p>
    <w:p w14:paraId="0D0B8B11">
      <w:pPr>
        <w:numPr>
          <w:ilvl w:val="-1"/>
          <w:numId w:val="0"/>
        </w:numPr>
        <w:spacing w:line="52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TW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_GB2312"/>
          <w:sz w:val="32"/>
          <w:szCs w:val="32"/>
          <w:lang w:val="zh-TW"/>
        </w:rPr>
        <w:t>服装再造项目</w:t>
      </w:r>
      <w:r>
        <w:rPr>
          <w:rFonts w:hint="eastAsia" w:ascii="仿宋" w:hAnsi="仿宋" w:eastAsia="仿宋" w:cs="仿宋_GB2312"/>
          <w:sz w:val="32"/>
          <w:szCs w:val="32"/>
          <w:lang w:val="zh-TW" w:eastAsia="zh-CN"/>
        </w:rPr>
        <w:t>每个作品还</w:t>
      </w:r>
      <w:r>
        <w:rPr>
          <w:rFonts w:hint="eastAsia" w:ascii="仿宋" w:hAnsi="仿宋" w:eastAsia="仿宋" w:cs="仿宋_GB2312"/>
          <w:sz w:val="32"/>
          <w:szCs w:val="32"/>
          <w:lang w:val="zh-TW"/>
        </w:rPr>
        <w:t>需提交服装设计项目方案</w:t>
      </w:r>
      <w:r>
        <w:rPr>
          <w:rFonts w:hint="eastAsia" w:ascii="仿宋" w:hAnsi="仿宋" w:eastAsia="仿宋" w:cs="仿宋_GB2312"/>
          <w:sz w:val="32"/>
          <w:szCs w:val="32"/>
          <w:lang w:val="zh-TW" w:eastAsia="zh-CN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zh-TW"/>
        </w:rPr>
        <w:t>附件</w:t>
      </w:r>
      <w:r>
        <w:rPr>
          <w:rFonts w:hint="eastAsia" w:ascii="仿宋" w:hAnsi="仿宋" w:eastAsia="仿宋" w:cs="仿宋_GB2312"/>
          <w:sz w:val="32"/>
          <w:szCs w:val="32"/>
        </w:rPr>
        <w:t>2</w:t>
      </w:r>
      <w:r>
        <w:rPr>
          <w:rFonts w:hint="eastAsia" w:ascii="仿宋" w:hAnsi="仿宋" w:eastAsia="仿宋" w:cs="仿宋_GB2312"/>
          <w:sz w:val="32"/>
          <w:szCs w:val="32"/>
          <w:lang w:val="zh-TW" w:eastAsia="zh-CN"/>
        </w:rPr>
        <w:t>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、诚信承诺书（</w:t>
      </w:r>
      <w:r>
        <w:rPr>
          <w:rFonts w:hint="eastAsia" w:ascii="仿宋" w:hAnsi="仿宋" w:eastAsia="仿宋" w:cs="仿宋_GB2312"/>
          <w:sz w:val="32"/>
          <w:szCs w:val="32"/>
        </w:rPr>
        <w:t>附件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_GB2312"/>
          <w:sz w:val="32"/>
          <w:szCs w:val="32"/>
        </w:rPr>
        <w:t>及其他需要补充的材料；智创技术工程师项目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每个作品</w:t>
      </w:r>
      <w:r>
        <w:rPr>
          <w:rFonts w:hint="eastAsia" w:ascii="仿宋" w:hAnsi="仿宋" w:eastAsia="仿宋" w:cs="仿宋_GB2312"/>
          <w:sz w:val="32"/>
          <w:szCs w:val="32"/>
          <w:lang w:val="zh-TW"/>
        </w:rPr>
        <w:t>需提交智创技术工程师项目方案</w:t>
      </w:r>
      <w:r>
        <w:rPr>
          <w:rFonts w:hint="eastAsia" w:ascii="仿宋" w:hAnsi="仿宋" w:eastAsia="仿宋" w:cs="仿宋_GB2312"/>
          <w:sz w:val="32"/>
          <w:szCs w:val="32"/>
          <w:lang w:val="zh-TW" w:eastAsia="zh-CN"/>
        </w:rPr>
        <w:t>（附件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  <w:lang w:val="zh-TW" w:eastAsia="zh-CN"/>
        </w:rPr>
        <w:t>）、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诚信承诺书（</w:t>
      </w:r>
      <w:r>
        <w:rPr>
          <w:rFonts w:hint="eastAsia" w:ascii="仿宋" w:hAnsi="仿宋" w:eastAsia="仿宋" w:cs="仿宋_GB2312"/>
          <w:sz w:val="32"/>
          <w:szCs w:val="32"/>
        </w:rPr>
        <w:t>附件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_GB2312"/>
          <w:sz w:val="32"/>
          <w:szCs w:val="32"/>
        </w:rPr>
        <w:t>及其他需要补充的材料</w:t>
      </w:r>
      <w:r>
        <w:rPr>
          <w:rFonts w:hint="eastAsia" w:ascii="仿宋" w:hAnsi="仿宋" w:eastAsia="仿宋" w:cs="仿宋_GB2312"/>
          <w:sz w:val="32"/>
          <w:szCs w:val="32"/>
          <w:lang w:val="zh-TW"/>
        </w:rPr>
        <w:t>。</w:t>
      </w:r>
    </w:p>
    <w:p w14:paraId="68A1097B">
      <w:pPr>
        <w:numPr>
          <w:ilvl w:val="-1"/>
          <w:numId w:val="0"/>
        </w:numPr>
        <w:spacing w:line="52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诚信承诺书需团队所有成员签字提交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PDF版本。</w:t>
      </w:r>
      <w:r>
        <w:rPr>
          <w:rFonts w:hint="eastAsia" w:ascii="仿宋" w:hAnsi="仿宋" w:eastAsia="仿宋" w:cs="仿宋"/>
          <w:sz w:val="32"/>
          <w:szCs w:val="32"/>
        </w:rPr>
        <w:t>各区在报送电子材料参加市级评选时，需按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以下</w:t>
      </w:r>
      <w:r>
        <w:rPr>
          <w:rFonts w:hint="eastAsia" w:ascii="仿宋" w:hAnsi="仿宋" w:eastAsia="仿宋" w:cs="仿宋"/>
          <w:sz w:val="32"/>
          <w:szCs w:val="32"/>
        </w:rPr>
        <w:t>要求完成电子版材料汇总。</w:t>
      </w:r>
    </w:p>
    <w:p w14:paraId="131CCCEF"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5080</wp:posOffset>
            </wp:positionV>
            <wp:extent cx="5048250" cy="1600200"/>
            <wp:effectExtent l="0" t="0" r="0" b="0"/>
            <wp:wrapTopAndBottom/>
            <wp:docPr id="1" name="图片 1" descr="5d6adbda-c2ff-4d79-9824-6f1bc546d5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d6adbda-c2ff-4d79-9824-6f1bc546d5f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电子版汇总材料发送至邮箱：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jingsaizuopin@126.com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邮件命名为“XX区+202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6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年北京市中小学生技术设计创意大赛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 w:eastAsia="zh-CN"/>
        </w:rPr>
        <w:t>”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zh-TW"/>
        </w:rPr>
        <w:t>（如文件过大，可将材料上传至百度云盘，将百度链接通过邮箱发送）。</w:t>
      </w:r>
    </w:p>
    <w:p w14:paraId="6400253E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</w:t>
      </w:r>
      <w:r>
        <w:rPr>
          <w:rFonts w:hint="eastAsia" w:ascii="黑体" w:hAnsi="黑体" w:eastAsia="黑体" w:cs="黑体"/>
          <w:sz w:val="32"/>
          <w:szCs w:val="32"/>
        </w:rPr>
        <w:t>、未尽事宜由竞赛办公室另行通知</w:t>
      </w:r>
    </w:p>
    <w:p w14:paraId="03B40566">
      <w:pPr>
        <w:pStyle w:val="5"/>
        <w:adjustRightInd w:val="0"/>
        <w:snapToGrid w:val="0"/>
        <w:spacing w:line="560" w:lineRule="exact"/>
        <w:ind w:left="-2" w:leftChars="-1"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“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26年北京市中小学生技术设计创意大赛”竞赛活动办公室设在北京市西城区青少年科学技术馆。</w:t>
      </w:r>
    </w:p>
    <w:p w14:paraId="5E21CA4A">
      <w:pPr>
        <w:pStyle w:val="5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 xml:space="preserve">地址：北京市西城区月坛北街3号 </w:t>
      </w:r>
    </w:p>
    <w:p w14:paraId="1015EB1E">
      <w:pPr>
        <w:pStyle w:val="5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邮编：</w:t>
      </w:r>
      <w:r>
        <w:rPr>
          <w:rFonts w:ascii="仿宋_GB2312" w:hAnsi="宋体" w:eastAsia="仿宋_GB2312" w:cs="仿宋_GB2312"/>
          <w:sz w:val="32"/>
          <w:szCs w:val="32"/>
        </w:rPr>
        <w:t>10003</w:t>
      </w:r>
      <w:r>
        <w:rPr>
          <w:rFonts w:hint="eastAsia" w:ascii="仿宋_GB2312" w:hAnsi="宋体" w:eastAsia="仿宋_GB2312" w:cs="仿宋_GB2312"/>
          <w:sz w:val="32"/>
          <w:szCs w:val="32"/>
        </w:rPr>
        <w:t>7</w:t>
      </w:r>
    </w:p>
    <w:p w14:paraId="2BCF5DAC">
      <w:pPr>
        <w:pStyle w:val="5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 xml:space="preserve">联系人：张琪 牛琦      </w:t>
      </w:r>
    </w:p>
    <w:p w14:paraId="42C81482">
      <w:pPr>
        <w:pStyle w:val="5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联系电话：68044161    18610232369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</w:p>
    <w:p w14:paraId="411E21A9">
      <w:pPr>
        <w:pStyle w:val="5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大赛公共邮箱</w:t>
      </w:r>
      <w:r>
        <w:rPr>
          <w:rFonts w:ascii="仿宋_GB2312" w:hAnsi="宋体" w:eastAsia="仿宋_GB2312" w:cs="仿宋_GB2312"/>
          <w:sz w:val="32"/>
          <w:szCs w:val="32"/>
        </w:rPr>
        <w:t>: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jingsaizuopin@126.com</w:t>
      </w:r>
      <w:r>
        <w:rPr>
          <w:rFonts w:ascii="仿宋_GB2312" w:hAnsi="宋体" w:eastAsia="仿宋_GB2312" w:cs="仿宋_GB2312"/>
          <w:sz w:val="32"/>
          <w:szCs w:val="32"/>
        </w:rPr>
        <w:t xml:space="preserve">      </w:t>
      </w:r>
    </w:p>
    <w:p w14:paraId="4C9449D1">
      <w:pPr>
        <w:pStyle w:val="5"/>
        <w:adjustRightInd w:val="0"/>
        <w:snapToGrid w:val="0"/>
        <w:spacing w:line="560" w:lineRule="exact"/>
        <w:rPr>
          <w:rFonts w:ascii="仿宋_GB2312" w:hAnsi="宋体" w:eastAsia="仿宋_GB2312" w:cs="Times New Roman"/>
          <w:sz w:val="32"/>
          <w:szCs w:val="32"/>
        </w:rPr>
      </w:pPr>
    </w:p>
    <w:p w14:paraId="60AEC12B">
      <w:pPr>
        <w:spacing w:line="560" w:lineRule="exact"/>
        <w:ind w:firstLine="1920" w:firstLineChars="6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26年北京市中小学生技术设计创意大赛组委会</w:t>
      </w:r>
    </w:p>
    <w:p w14:paraId="67D92E5E">
      <w:pPr>
        <w:spacing w:line="560" w:lineRule="exact"/>
        <w:ind w:left="4139" w:leftChars="1971"/>
        <w:jc w:val="right"/>
      </w:pP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26年3月</w:t>
      </w:r>
    </w:p>
    <w:sectPr>
      <w:footerReference r:id="rId3" w:type="default"/>
      <w:pgSz w:w="11906" w:h="16838"/>
      <w:pgMar w:top="2098" w:right="1531" w:bottom="209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DF05A3B-F01A-4B18-9AAD-F7A7F0DA282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78EDCA1-082B-47FF-85CE-EC44D3D5E9E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EA593329-ACF4-48B5-A518-682ADFEC278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66B3363-6CC9-4794-8FAC-4E5B72D02A83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CC72F4FD-EFFA-4C97-B71E-DA13F1544D7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7536703-2094-4525-9594-4023EA1DE34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943A64EB-B34B-445F-88D2-B48A5A9289F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36688">
    <w:pPr>
      <w:pStyle w:val="7"/>
      <w:framePr w:wrap="auto" w:vAnchor="text" w:hAnchor="margin" w:xAlign="center" w:y="1"/>
      <w:rPr>
        <w:rStyle w:val="13"/>
        <w:rFonts w:cs="Times New Roman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7</w:t>
    </w:r>
    <w:r>
      <w:rPr>
        <w:rStyle w:val="13"/>
      </w:rPr>
      <w:fldChar w:fldCharType="end"/>
    </w:r>
  </w:p>
  <w:p w14:paraId="3D91255D">
    <w:pPr>
      <w:pStyle w:val="7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CCA09B"/>
    <w:multiLevelType w:val="singleLevel"/>
    <w:tmpl w:val="06CCA09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2NGI0OWY5NjU3MTdlOWIyMTFjNDlmMThhODdiNWUifQ=="/>
  </w:docVars>
  <w:rsids>
    <w:rsidRoot w:val="000E095B"/>
    <w:rsid w:val="00012B2B"/>
    <w:rsid w:val="00016568"/>
    <w:rsid w:val="00032F07"/>
    <w:rsid w:val="00052820"/>
    <w:rsid w:val="0006267F"/>
    <w:rsid w:val="000C35C7"/>
    <w:rsid w:val="000C7902"/>
    <w:rsid w:val="000E095B"/>
    <w:rsid w:val="00103511"/>
    <w:rsid w:val="00105552"/>
    <w:rsid w:val="00113FB0"/>
    <w:rsid w:val="00114A90"/>
    <w:rsid w:val="001432BD"/>
    <w:rsid w:val="00160E97"/>
    <w:rsid w:val="00183C4C"/>
    <w:rsid w:val="001852FC"/>
    <w:rsid w:val="001A3611"/>
    <w:rsid w:val="001B0B57"/>
    <w:rsid w:val="001C707F"/>
    <w:rsid w:val="001C744F"/>
    <w:rsid w:val="0020163F"/>
    <w:rsid w:val="00246B9C"/>
    <w:rsid w:val="00253271"/>
    <w:rsid w:val="00272953"/>
    <w:rsid w:val="00273307"/>
    <w:rsid w:val="002B2A1E"/>
    <w:rsid w:val="0030169E"/>
    <w:rsid w:val="00301FA1"/>
    <w:rsid w:val="00321957"/>
    <w:rsid w:val="00321987"/>
    <w:rsid w:val="0035415B"/>
    <w:rsid w:val="00383116"/>
    <w:rsid w:val="003B5C58"/>
    <w:rsid w:val="003E7259"/>
    <w:rsid w:val="00402B93"/>
    <w:rsid w:val="0040715A"/>
    <w:rsid w:val="00417172"/>
    <w:rsid w:val="00423943"/>
    <w:rsid w:val="004316BF"/>
    <w:rsid w:val="00471F5E"/>
    <w:rsid w:val="00475548"/>
    <w:rsid w:val="00477468"/>
    <w:rsid w:val="00486157"/>
    <w:rsid w:val="004A1DF8"/>
    <w:rsid w:val="004B1552"/>
    <w:rsid w:val="004B6CE2"/>
    <w:rsid w:val="004C1B37"/>
    <w:rsid w:val="00507251"/>
    <w:rsid w:val="005072C0"/>
    <w:rsid w:val="005133E7"/>
    <w:rsid w:val="00531160"/>
    <w:rsid w:val="005506F1"/>
    <w:rsid w:val="00555E72"/>
    <w:rsid w:val="0056512B"/>
    <w:rsid w:val="005754D3"/>
    <w:rsid w:val="00583A6D"/>
    <w:rsid w:val="005C3645"/>
    <w:rsid w:val="005C3665"/>
    <w:rsid w:val="006367EF"/>
    <w:rsid w:val="006459DE"/>
    <w:rsid w:val="00653BFB"/>
    <w:rsid w:val="0066375B"/>
    <w:rsid w:val="00685E74"/>
    <w:rsid w:val="006D17A8"/>
    <w:rsid w:val="00730DE5"/>
    <w:rsid w:val="00743A88"/>
    <w:rsid w:val="00773F7E"/>
    <w:rsid w:val="0078761F"/>
    <w:rsid w:val="007A2072"/>
    <w:rsid w:val="007A33B7"/>
    <w:rsid w:val="007E25A1"/>
    <w:rsid w:val="008161E6"/>
    <w:rsid w:val="00831FAC"/>
    <w:rsid w:val="0085046A"/>
    <w:rsid w:val="008A55A8"/>
    <w:rsid w:val="008B1527"/>
    <w:rsid w:val="008B3A66"/>
    <w:rsid w:val="008B7DCE"/>
    <w:rsid w:val="008F6E5E"/>
    <w:rsid w:val="009209D4"/>
    <w:rsid w:val="00926005"/>
    <w:rsid w:val="0092793E"/>
    <w:rsid w:val="0094098C"/>
    <w:rsid w:val="00965054"/>
    <w:rsid w:val="0097243B"/>
    <w:rsid w:val="00975475"/>
    <w:rsid w:val="009A3C02"/>
    <w:rsid w:val="009A6533"/>
    <w:rsid w:val="009A76DC"/>
    <w:rsid w:val="009C1C33"/>
    <w:rsid w:val="009C5AD4"/>
    <w:rsid w:val="009D040B"/>
    <w:rsid w:val="009D775E"/>
    <w:rsid w:val="00A30A7F"/>
    <w:rsid w:val="00A31642"/>
    <w:rsid w:val="00A32B75"/>
    <w:rsid w:val="00A45D5B"/>
    <w:rsid w:val="00A52CD3"/>
    <w:rsid w:val="00A84391"/>
    <w:rsid w:val="00AC5A89"/>
    <w:rsid w:val="00AF1755"/>
    <w:rsid w:val="00B25B58"/>
    <w:rsid w:val="00B4748E"/>
    <w:rsid w:val="00B51664"/>
    <w:rsid w:val="00B8568E"/>
    <w:rsid w:val="00B94583"/>
    <w:rsid w:val="00B96489"/>
    <w:rsid w:val="00BC2DB2"/>
    <w:rsid w:val="00BF534B"/>
    <w:rsid w:val="00BF61AD"/>
    <w:rsid w:val="00C10F61"/>
    <w:rsid w:val="00C17161"/>
    <w:rsid w:val="00C40A18"/>
    <w:rsid w:val="00C6379F"/>
    <w:rsid w:val="00C7321B"/>
    <w:rsid w:val="00C73A54"/>
    <w:rsid w:val="00C82BF4"/>
    <w:rsid w:val="00C9137B"/>
    <w:rsid w:val="00C91F54"/>
    <w:rsid w:val="00CA42AD"/>
    <w:rsid w:val="00CC0D1F"/>
    <w:rsid w:val="00CD2AE6"/>
    <w:rsid w:val="00CF4E6A"/>
    <w:rsid w:val="00D02F92"/>
    <w:rsid w:val="00D2193C"/>
    <w:rsid w:val="00D23782"/>
    <w:rsid w:val="00D30D8E"/>
    <w:rsid w:val="00D76154"/>
    <w:rsid w:val="00D8310B"/>
    <w:rsid w:val="00DB4222"/>
    <w:rsid w:val="00DD0442"/>
    <w:rsid w:val="00DE03DA"/>
    <w:rsid w:val="00DE7027"/>
    <w:rsid w:val="00DF511D"/>
    <w:rsid w:val="00E1030B"/>
    <w:rsid w:val="00E10703"/>
    <w:rsid w:val="00E418B0"/>
    <w:rsid w:val="00E41CC0"/>
    <w:rsid w:val="00E6600A"/>
    <w:rsid w:val="00E84DBB"/>
    <w:rsid w:val="00EB728A"/>
    <w:rsid w:val="00ED7FC8"/>
    <w:rsid w:val="00EE3498"/>
    <w:rsid w:val="00EE3FDB"/>
    <w:rsid w:val="00F13682"/>
    <w:rsid w:val="00F319D7"/>
    <w:rsid w:val="00F4324A"/>
    <w:rsid w:val="00F55E0E"/>
    <w:rsid w:val="00F57BE4"/>
    <w:rsid w:val="00FB597E"/>
    <w:rsid w:val="00FB6660"/>
    <w:rsid w:val="00FE6DFC"/>
    <w:rsid w:val="04672307"/>
    <w:rsid w:val="060F45F1"/>
    <w:rsid w:val="09B52A52"/>
    <w:rsid w:val="0BD63970"/>
    <w:rsid w:val="0CFE217A"/>
    <w:rsid w:val="0E1712BB"/>
    <w:rsid w:val="0E6E1A47"/>
    <w:rsid w:val="0E6F5490"/>
    <w:rsid w:val="0E980C74"/>
    <w:rsid w:val="0F2C4046"/>
    <w:rsid w:val="10F25BBC"/>
    <w:rsid w:val="116A69D7"/>
    <w:rsid w:val="11BC65B7"/>
    <w:rsid w:val="17041F3F"/>
    <w:rsid w:val="178B81DA"/>
    <w:rsid w:val="19186A80"/>
    <w:rsid w:val="1928438A"/>
    <w:rsid w:val="19570467"/>
    <w:rsid w:val="19CA6691"/>
    <w:rsid w:val="1BBB0938"/>
    <w:rsid w:val="1C1F7DC5"/>
    <w:rsid w:val="1DF06A4B"/>
    <w:rsid w:val="1E8F28C7"/>
    <w:rsid w:val="217B19F8"/>
    <w:rsid w:val="22D14CB0"/>
    <w:rsid w:val="24F414B1"/>
    <w:rsid w:val="25DF0A32"/>
    <w:rsid w:val="299A404E"/>
    <w:rsid w:val="2A391AB9"/>
    <w:rsid w:val="2A6324F3"/>
    <w:rsid w:val="2B27B722"/>
    <w:rsid w:val="2C0335FC"/>
    <w:rsid w:val="2FFCD745"/>
    <w:rsid w:val="3089495C"/>
    <w:rsid w:val="309FDD42"/>
    <w:rsid w:val="32221084"/>
    <w:rsid w:val="326C6292"/>
    <w:rsid w:val="32F76A81"/>
    <w:rsid w:val="332C14A7"/>
    <w:rsid w:val="342659F5"/>
    <w:rsid w:val="349C3743"/>
    <w:rsid w:val="35A31144"/>
    <w:rsid w:val="3622414A"/>
    <w:rsid w:val="374A6C10"/>
    <w:rsid w:val="37F799BC"/>
    <w:rsid w:val="38861227"/>
    <w:rsid w:val="397F4436"/>
    <w:rsid w:val="39F16ABE"/>
    <w:rsid w:val="3AB6439D"/>
    <w:rsid w:val="3BF3E25C"/>
    <w:rsid w:val="3D514D97"/>
    <w:rsid w:val="3DFB7B69"/>
    <w:rsid w:val="3E5A6B28"/>
    <w:rsid w:val="3FAB73AC"/>
    <w:rsid w:val="3FB07EE9"/>
    <w:rsid w:val="3FC747D5"/>
    <w:rsid w:val="3FF544C6"/>
    <w:rsid w:val="3FFF9E13"/>
    <w:rsid w:val="40127DE9"/>
    <w:rsid w:val="42680DF6"/>
    <w:rsid w:val="42D53E81"/>
    <w:rsid w:val="449A1671"/>
    <w:rsid w:val="47025A76"/>
    <w:rsid w:val="49D529B1"/>
    <w:rsid w:val="4A1269C3"/>
    <w:rsid w:val="4FF7892D"/>
    <w:rsid w:val="50344F26"/>
    <w:rsid w:val="52AC0229"/>
    <w:rsid w:val="535B2E50"/>
    <w:rsid w:val="53FBED87"/>
    <w:rsid w:val="54143C4E"/>
    <w:rsid w:val="545E52E6"/>
    <w:rsid w:val="56B21E24"/>
    <w:rsid w:val="575C2219"/>
    <w:rsid w:val="575E1BA1"/>
    <w:rsid w:val="59B05416"/>
    <w:rsid w:val="5AA65BDA"/>
    <w:rsid w:val="5AB0511D"/>
    <w:rsid w:val="5B922527"/>
    <w:rsid w:val="5BFEAECC"/>
    <w:rsid w:val="5D4A0DC8"/>
    <w:rsid w:val="5DF6000B"/>
    <w:rsid w:val="5E5961CC"/>
    <w:rsid w:val="5EB10204"/>
    <w:rsid w:val="60CF1360"/>
    <w:rsid w:val="61C711C1"/>
    <w:rsid w:val="622318DD"/>
    <w:rsid w:val="627261F0"/>
    <w:rsid w:val="62B81EF2"/>
    <w:rsid w:val="6314301B"/>
    <w:rsid w:val="644250E9"/>
    <w:rsid w:val="64D77553"/>
    <w:rsid w:val="65164258"/>
    <w:rsid w:val="6A661AE5"/>
    <w:rsid w:val="6BBF2909"/>
    <w:rsid w:val="6BFE514B"/>
    <w:rsid w:val="6C28481D"/>
    <w:rsid w:val="6C2F28EC"/>
    <w:rsid w:val="6C7069B9"/>
    <w:rsid w:val="6CDD2DA8"/>
    <w:rsid w:val="6FF5AC8B"/>
    <w:rsid w:val="72C81B6E"/>
    <w:rsid w:val="733E4537"/>
    <w:rsid w:val="74CF580F"/>
    <w:rsid w:val="74FB1F40"/>
    <w:rsid w:val="75C9B2ED"/>
    <w:rsid w:val="75F624A8"/>
    <w:rsid w:val="774E405F"/>
    <w:rsid w:val="77F9B7E5"/>
    <w:rsid w:val="77F9DE8E"/>
    <w:rsid w:val="79C609B4"/>
    <w:rsid w:val="7AFB96DB"/>
    <w:rsid w:val="7BEF94D9"/>
    <w:rsid w:val="7D9D293A"/>
    <w:rsid w:val="7E2A2354"/>
    <w:rsid w:val="7F3F2B2F"/>
    <w:rsid w:val="7FEFC0B3"/>
    <w:rsid w:val="7FF3826B"/>
    <w:rsid w:val="7FFB83E0"/>
    <w:rsid w:val="9DE7AD93"/>
    <w:rsid w:val="9FF9BF9C"/>
    <w:rsid w:val="B98E8D0A"/>
    <w:rsid w:val="DCFFB30B"/>
    <w:rsid w:val="DE72B1C4"/>
    <w:rsid w:val="E7F747C4"/>
    <w:rsid w:val="EF727C6C"/>
    <w:rsid w:val="F287CA6C"/>
    <w:rsid w:val="F7DF6334"/>
    <w:rsid w:val="FCCDC350"/>
    <w:rsid w:val="FE9DBE58"/>
    <w:rsid w:val="FEF6A126"/>
    <w:rsid w:val="FF464BC5"/>
    <w:rsid w:val="FFBF7DD8"/>
    <w:rsid w:val="FFBF8E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locked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5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link w:val="16"/>
    <w:qFormat/>
    <w:uiPriority w:val="99"/>
    <w:rPr>
      <w:rFonts w:ascii="宋体" w:hAnsi="Courier New" w:cs="宋体"/>
    </w:rPr>
  </w:style>
  <w:style w:type="paragraph" w:styleId="6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等线"/>
      <w:sz w:val="18"/>
      <w:szCs w:val="18"/>
    </w:rPr>
  </w:style>
  <w:style w:type="paragraph" w:styleId="8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等线"/>
      <w:sz w:val="18"/>
      <w:szCs w:val="18"/>
    </w:rPr>
  </w:style>
  <w:style w:type="paragraph" w:styleId="9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locked/>
    <w:uiPriority w:val="99"/>
    <w:pPr>
      <w:widowControl w:val="0"/>
      <w:jc w:val="both"/>
    </w:pPr>
    <w:rPr>
      <w:rFonts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99"/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正文文本缩进 字符"/>
    <w:link w:val="4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6">
    <w:name w:val="纯文本 字符"/>
    <w:link w:val="5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17">
    <w:name w:val="批注框文本 字符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字符"/>
    <w:link w:val="7"/>
    <w:qFormat/>
    <w:locked/>
    <w:uiPriority w:val="99"/>
    <w:rPr>
      <w:sz w:val="18"/>
      <w:szCs w:val="18"/>
    </w:rPr>
  </w:style>
  <w:style w:type="character" w:customStyle="1" w:styleId="19">
    <w:name w:val="页眉 字符"/>
    <w:link w:val="8"/>
    <w:qFormat/>
    <w:locked/>
    <w:uiPriority w:val="99"/>
    <w:rPr>
      <w:sz w:val="18"/>
      <w:szCs w:val="18"/>
    </w:rPr>
  </w:style>
  <w:style w:type="character" w:customStyle="1" w:styleId="20">
    <w:name w:val="批注文字 字符"/>
    <w:basedOn w:val="12"/>
    <w:link w:val="3"/>
    <w:semiHidden/>
    <w:qFormat/>
    <w:uiPriority w:val="99"/>
    <w:rPr>
      <w:rFonts w:ascii="Times New Roman" w:hAnsi="Times New Roman" w:eastAsia="宋体"/>
      <w:kern w:val="2"/>
      <w:sz w:val="21"/>
      <w:szCs w:val="21"/>
    </w:rPr>
  </w:style>
  <w:style w:type="character" w:customStyle="1" w:styleId="21">
    <w:name w:val="批注主题 字符"/>
    <w:basedOn w:val="20"/>
    <w:link w:val="9"/>
    <w:semiHidden/>
    <w:qFormat/>
    <w:uiPriority w:val="99"/>
    <w:rPr>
      <w:rFonts w:ascii="Times New Roman" w:hAnsi="Times New Roman" w:eastAsia="宋体"/>
      <w:b/>
      <w:bCs/>
      <w:kern w:val="2"/>
      <w:sz w:val="21"/>
      <w:szCs w:val="21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3332</Words>
  <Characters>3495</Characters>
  <Lines>20</Lines>
  <Paragraphs>5</Paragraphs>
  <TotalTime>22</TotalTime>
  <ScaleCrop>false</ScaleCrop>
  <LinksUpToDate>false</LinksUpToDate>
  <CharactersWithSpaces>3542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2026-03-03T01:26:00Z</dcterms:created>
  <dc:creator>Dell</dc:creator>
  <cp:lastModifiedBy>程波</cp:lastModifiedBy>
  <cp:lastPrinted>2022-09-28T17:46:00Z</cp:lastPrinted>
  <dcterms:modified xsi:type="dcterms:W3CDTF">2026-04-15T01:56:06Z</dcterms:modified>
  <dc:title>北京学生活动管理中心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96C901EB6A64469093B75A28969FF832_13</vt:lpwstr>
  </property>
  <property fmtid="{D5CDD505-2E9C-101B-9397-08002B2CF9AE}" pid="4" name="KSOTemplateDocerSaveRecord">
    <vt:lpwstr>eyJoZGlkIjoiMWQ1YTA0MTYyYzNjNDkzY2M5ZmExMDhhNzFmZWMzNmYiLCJ1c2VySWQiOiIxNjQwNDQ1MjY4In0=</vt:lpwstr>
  </property>
</Properties>
</file>